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4296" w:rsidRDefault="00331001" w:rsidP="00331001">
      <w:pPr>
        <w:jc w:val="center"/>
        <w:rPr>
          <w:b/>
        </w:rPr>
      </w:pPr>
      <w:r>
        <w:rPr>
          <w:b/>
        </w:rPr>
        <w:t>Conseil Pastoral Paroissial</w:t>
      </w:r>
      <w:r w:rsidR="00F25988">
        <w:rPr>
          <w:b/>
        </w:rPr>
        <w:br/>
        <w:t>2 mars 2023 – 20h-21h30</w:t>
      </w:r>
      <w:r w:rsidR="00F25988">
        <w:rPr>
          <w:b/>
        </w:rPr>
        <w:br/>
        <w:t xml:space="preserve"> En 1h3</w:t>
      </w:r>
      <w:r>
        <w:rPr>
          <w:b/>
        </w:rPr>
        <w:t>0 : c</w:t>
      </w:r>
      <w:r w:rsidRPr="00331001">
        <w:rPr>
          <w:b/>
        </w:rPr>
        <w:t>omment discerner et décider ensemble en communauté paroissiale ?</w:t>
      </w:r>
      <w:r>
        <w:rPr>
          <w:b/>
        </w:rPr>
        <w:br/>
        <w:t xml:space="preserve">Proposition </w:t>
      </w:r>
      <w:r w:rsidR="001012DD">
        <w:rPr>
          <w:b/>
        </w:rPr>
        <w:t xml:space="preserve">et retours </w:t>
      </w:r>
      <w:r w:rsidR="004B049F">
        <w:rPr>
          <w:b/>
        </w:rPr>
        <w:br/>
        <w:t>Animation et CR : Isabelle Pot</w:t>
      </w:r>
      <w:bookmarkStart w:id="0" w:name="_GoBack"/>
      <w:bookmarkEnd w:id="0"/>
    </w:p>
    <w:p w:rsidR="001012DD" w:rsidRDefault="001012DD" w:rsidP="00331001">
      <w:pPr>
        <w:jc w:val="center"/>
      </w:pPr>
    </w:p>
    <w:p w:rsidR="00331001" w:rsidRPr="001012DD" w:rsidRDefault="001012DD" w:rsidP="001012DD">
      <w:pPr>
        <w:jc w:val="center"/>
        <w:rPr>
          <w:b/>
          <w:sz w:val="40"/>
          <w:szCs w:val="40"/>
        </w:rPr>
      </w:pPr>
      <w:r w:rsidRPr="001012DD">
        <w:rPr>
          <w:b/>
          <w:sz w:val="40"/>
          <w:szCs w:val="40"/>
        </w:rPr>
        <w:t>La proposition</w:t>
      </w:r>
      <w:r>
        <w:rPr>
          <w:b/>
          <w:sz w:val="40"/>
          <w:szCs w:val="40"/>
        </w:rPr>
        <w:t xml:space="preserve"> pour la soirée</w:t>
      </w:r>
    </w:p>
    <w:p w:rsidR="001012DD" w:rsidRDefault="001012DD"/>
    <w:tbl>
      <w:tblPr>
        <w:tblStyle w:val="Grilledutableau"/>
        <w:tblW w:w="0" w:type="auto"/>
        <w:tblLook w:val="04A0" w:firstRow="1" w:lastRow="0" w:firstColumn="1" w:lastColumn="0" w:noHBand="0" w:noVBand="1"/>
      </w:tblPr>
      <w:tblGrid>
        <w:gridCol w:w="959"/>
        <w:gridCol w:w="6379"/>
        <w:gridCol w:w="3543"/>
      </w:tblGrid>
      <w:tr w:rsidR="005724E3" w:rsidTr="005724E3">
        <w:tc>
          <w:tcPr>
            <w:tcW w:w="959" w:type="dxa"/>
          </w:tcPr>
          <w:p w:rsidR="005724E3" w:rsidRDefault="005724E3">
            <w:r>
              <w:t>Temps</w:t>
            </w:r>
          </w:p>
        </w:tc>
        <w:tc>
          <w:tcPr>
            <w:tcW w:w="6379" w:type="dxa"/>
          </w:tcPr>
          <w:p w:rsidR="005724E3" w:rsidRDefault="005724E3">
            <w:r>
              <w:t>Contenu</w:t>
            </w:r>
          </w:p>
        </w:tc>
        <w:tc>
          <w:tcPr>
            <w:tcW w:w="3543" w:type="dxa"/>
          </w:tcPr>
          <w:p w:rsidR="005724E3" w:rsidRDefault="005724E3">
            <w:r>
              <w:t>Modalité</w:t>
            </w:r>
          </w:p>
        </w:tc>
      </w:tr>
      <w:tr w:rsidR="005724E3" w:rsidTr="005724E3">
        <w:tc>
          <w:tcPr>
            <w:tcW w:w="959" w:type="dxa"/>
          </w:tcPr>
          <w:p w:rsidR="005724E3" w:rsidRDefault="00574C4F">
            <w:r>
              <w:t>2</w:t>
            </w:r>
            <w:r w:rsidR="005724E3">
              <w:t xml:space="preserve"> mn</w:t>
            </w:r>
          </w:p>
        </w:tc>
        <w:tc>
          <w:tcPr>
            <w:tcW w:w="6379" w:type="dxa"/>
          </w:tcPr>
          <w:p w:rsidR="005724E3" w:rsidRDefault="005724E3">
            <w:r>
              <w:t>Introduction soirée (Armand)</w:t>
            </w:r>
          </w:p>
        </w:tc>
        <w:tc>
          <w:tcPr>
            <w:tcW w:w="3543" w:type="dxa"/>
          </w:tcPr>
          <w:p w:rsidR="005724E3" w:rsidRDefault="005724E3">
            <w:r>
              <w:t>Tous</w:t>
            </w:r>
          </w:p>
        </w:tc>
      </w:tr>
      <w:tr w:rsidR="005724E3" w:rsidTr="005724E3">
        <w:tc>
          <w:tcPr>
            <w:tcW w:w="959" w:type="dxa"/>
          </w:tcPr>
          <w:p w:rsidR="005724E3" w:rsidRDefault="005724E3">
            <w:r>
              <w:t>5 mn</w:t>
            </w:r>
          </w:p>
        </w:tc>
        <w:tc>
          <w:tcPr>
            <w:tcW w:w="6379" w:type="dxa"/>
          </w:tcPr>
          <w:p w:rsidR="005724E3" w:rsidRDefault="005724E3">
            <w:r>
              <w:t>Introduction sujet discernement/décision (Isabelle)</w:t>
            </w:r>
          </w:p>
        </w:tc>
        <w:tc>
          <w:tcPr>
            <w:tcW w:w="3543" w:type="dxa"/>
          </w:tcPr>
          <w:p w:rsidR="005724E3" w:rsidRDefault="005724E3">
            <w:r>
              <w:t>Tous</w:t>
            </w:r>
          </w:p>
        </w:tc>
      </w:tr>
      <w:tr w:rsidR="00574C4F" w:rsidTr="005724E3">
        <w:tc>
          <w:tcPr>
            <w:tcW w:w="959" w:type="dxa"/>
          </w:tcPr>
          <w:p w:rsidR="00574C4F" w:rsidRDefault="00574C4F">
            <w:r>
              <w:t>2 mn</w:t>
            </w:r>
          </w:p>
        </w:tc>
        <w:tc>
          <w:tcPr>
            <w:tcW w:w="6379" w:type="dxa"/>
          </w:tcPr>
          <w:p w:rsidR="00574C4F" w:rsidRDefault="00574C4F" w:rsidP="0008506C">
            <w:r>
              <w:t xml:space="preserve">Prière : </w:t>
            </w:r>
            <w:r w:rsidRPr="00574C4F">
              <w:t xml:space="preserve">nous </w:t>
            </w:r>
            <w:r>
              <w:t xml:space="preserve">rendre disponibles et nous </w:t>
            </w:r>
            <w:r w:rsidRPr="00574C4F">
              <w:t>ouvrir à l’Esprit-Saint pendant notre temps ensemble</w:t>
            </w:r>
            <w:r>
              <w:t>, silence 1 mn</w:t>
            </w:r>
            <w:r w:rsidRPr="00574C4F">
              <w:t>…</w:t>
            </w:r>
            <w:r>
              <w:t>(Armand)</w:t>
            </w:r>
          </w:p>
        </w:tc>
        <w:tc>
          <w:tcPr>
            <w:tcW w:w="3543" w:type="dxa"/>
          </w:tcPr>
          <w:p w:rsidR="00574C4F" w:rsidRDefault="00574C4F" w:rsidP="006C4C6C">
            <w:r>
              <w:t>Tous</w:t>
            </w:r>
          </w:p>
        </w:tc>
      </w:tr>
      <w:tr w:rsidR="005724E3" w:rsidTr="005724E3">
        <w:tc>
          <w:tcPr>
            <w:tcW w:w="959" w:type="dxa"/>
          </w:tcPr>
          <w:p w:rsidR="005724E3" w:rsidRDefault="00515B9B">
            <w:r>
              <w:t>10</w:t>
            </w:r>
            <w:r w:rsidR="005724E3">
              <w:t xml:space="preserve"> mn</w:t>
            </w:r>
          </w:p>
        </w:tc>
        <w:tc>
          <w:tcPr>
            <w:tcW w:w="6379" w:type="dxa"/>
          </w:tcPr>
          <w:p w:rsidR="005724E3" w:rsidRDefault="005724E3" w:rsidP="0008506C">
            <w:r>
              <w:t xml:space="preserve">Partage avec les questions </w:t>
            </w:r>
            <w:r w:rsidR="0008506C">
              <w:t>du Recto</w:t>
            </w:r>
            <w:r>
              <w:t xml:space="preserve"> du livret</w:t>
            </w:r>
            <w:r w:rsidR="0008506C">
              <w:t xml:space="preserve"> (ci-dessous)</w:t>
            </w:r>
          </w:p>
        </w:tc>
        <w:tc>
          <w:tcPr>
            <w:tcW w:w="3543" w:type="dxa"/>
          </w:tcPr>
          <w:p w:rsidR="005724E3" w:rsidRDefault="005724E3" w:rsidP="006C4C6C">
            <w:r>
              <w:t>Par 2, avec son voisin</w:t>
            </w:r>
          </w:p>
          <w:p w:rsidR="005724E3" w:rsidRDefault="00DF26B5" w:rsidP="006C4C6C">
            <w:r>
              <w:t>Silence puis chacun parle 4</w:t>
            </w:r>
            <w:r w:rsidR="005724E3">
              <w:t xml:space="preserve"> mn</w:t>
            </w:r>
          </w:p>
          <w:p w:rsidR="005724E3" w:rsidRDefault="005724E3" w:rsidP="006C4C6C">
            <w:r>
              <w:t>Chacun dit ce qui l’a touché</w:t>
            </w:r>
          </w:p>
        </w:tc>
      </w:tr>
      <w:tr w:rsidR="005724E3" w:rsidTr="005724E3">
        <w:tc>
          <w:tcPr>
            <w:tcW w:w="959" w:type="dxa"/>
          </w:tcPr>
          <w:p w:rsidR="005724E3" w:rsidRDefault="005724E3">
            <w:r>
              <w:t>5 mn</w:t>
            </w:r>
          </w:p>
        </w:tc>
        <w:tc>
          <w:tcPr>
            <w:tcW w:w="6379" w:type="dxa"/>
          </w:tcPr>
          <w:p w:rsidR="005724E3" w:rsidRDefault="005724E3">
            <w:r>
              <w:t>Apport sur la prise de décision individuelle selon sa personnalité, son histoire personnelle, les biais cognitifs. Le discernement ignacien par la prière, l’écoute du St Esprit, la lecture de la Bible.</w:t>
            </w:r>
          </w:p>
        </w:tc>
        <w:tc>
          <w:tcPr>
            <w:tcW w:w="3543" w:type="dxa"/>
          </w:tcPr>
          <w:p w:rsidR="005724E3" w:rsidRDefault="005724E3">
            <w:r>
              <w:t>Tous</w:t>
            </w:r>
          </w:p>
        </w:tc>
      </w:tr>
      <w:tr w:rsidR="005724E3" w:rsidTr="005724E3">
        <w:tc>
          <w:tcPr>
            <w:tcW w:w="959" w:type="dxa"/>
          </w:tcPr>
          <w:p w:rsidR="005724E3" w:rsidRDefault="005724E3">
            <w:r>
              <w:t>25 mn</w:t>
            </w:r>
          </w:p>
        </w:tc>
        <w:tc>
          <w:tcPr>
            <w:tcW w:w="6379" w:type="dxa"/>
          </w:tcPr>
          <w:p w:rsidR="005724E3" w:rsidRDefault="005724E3">
            <w:r>
              <w:t xml:space="preserve">Expérimenter la prise de décision collective </w:t>
            </w:r>
          </w:p>
          <w:p w:rsidR="005724E3" w:rsidRDefault="00DF26B5" w:rsidP="005E46FB">
            <w:r w:rsidRPr="00DF26B5">
              <w:t>Les questions : êtes-vous d’accord pour organiser des temps de formation sur la paroisse ? 1 ou 2 sujets que vous verriez ?</w:t>
            </w:r>
          </w:p>
        </w:tc>
        <w:tc>
          <w:tcPr>
            <w:tcW w:w="3543" w:type="dxa"/>
          </w:tcPr>
          <w:p w:rsidR="005724E3" w:rsidRDefault="007E69BD">
            <w:r>
              <w:t>Par groupes de 5 ou 6</w:t>
            </w:r>
            <w:r w:rsidR="005724E3">
              <w:t xml:space="preserve"> avec l</w:t>
            </w:r>
            <w:r w:rsidR="0008506C">
              <w:t>es tours comme expliqué sur le V</w:t>
            </w:r>
            <w:r w:rsidR="005724E3">
              <w:t>erso du livret</w:t>
            </w:r>
            <w:r w:rsidR="0008506C">
              <w:t xml:space="preserve"> (ci-dessous)</w:t>
            </w:r>
          </w:p>
          <w:p w:rsidR="00574C4F" w:rsidRDefault="005724E3" w:rsidP="00C70AED">
            <w:r>
              <w:t xml:space="preserve">1 rapporteur : </w:t>
            </w:r>
            <w:r w:rsidR="00DF26B5" w:rsidRPr="00DF26B5">
              <w:t>un ou deux échos du 3ème tour, une question à partager en grand groupe et les différents sujets de formation demandés avec si possible le nombre de demandes.</w:t>
            </w:r>
          </w:p>
        </w:tc>
      </w:tr>
      <w:tr w:rsidR="005724E3" w:rsidTr="005724E3">
        <w:tc>
          <w:tcPr>
            <w:tcW w:w="959" w:type="dxa"/>
          </w:tcPr>
          <w:p w:rsidR="005724E3" w:rsidRDefault="005724E3">
            <w:r>
              <w:t>10 mn</w:t>
            </w:r>
          </w:p>
        </w:tc>
        <w:tc>
          <w:tcPr>
            <w:tcW w:w="6379" w:type="dxa"/>
          </w:tcPr>
          <w:p w:rsidR="005724E3" w:rsidRDefault="005724E3" w:rsidP="005A74DB">
            <w:r>
              <w:t>Ecoute des rapporteurs</w:t>
            </w:r>
          </w:p>
        </w:tc>
        <w:tc>
          <w:tcPr>
            <w:tcW w:w="3543" w:type="dxa"/>
          </w:tcPr>
          <w:p w:rsidR="005724E3" w:rsidRDefault="005724E3"/>
        </w:tc>
      </w:tr>
      <w:tr w:rsidR="005724E3" w:rsidTr="005724E3">
        <w:tc>
          <w:tcPr>
            <w:tcW w:w="959" w:type="dxa"/>
          </w:tcPr>
          <w:p w:rsidR="005724E3" w:rsidRDefault="005724E3">
            <w:r>
              <w:t>10 mn</w:t>
            </w:r>
          </w:p>
        </w:tc>
        <w:tc>
          <w:tcPr>
            <w:tcW w:w="6379" w:type="dxa"/>
          </w:tcPr>
          <w:p w:rsidR="00574C4F" w:rsidRDefault="005724E3">
            <w:r>
              <w:t xml:space="preserve">Apport sur la prise de décision collective : écoute de l’Esprit Saint, des autres, de soi. Discernement ignacien, </w:t>
            </w:r>
            <w:proofErr w:type="spellStart"/>
            <w:r>
              <w:t>sociocratie</w:t>
            </w:r>
            <w:proofErr w:type="spellEnd"/>
            <w:r>
              <w:t>, mode participatif…</w:t>
            </w:r>
          </w:p>
        </w:tc>
        <w:tc>
          <w:tcPr>
            <w:tcW w:w="3543" w:type="dxa"/>
          </w:tcPr>
          <w:p w:rsidR="005724E3" w:rsidRPr="0046345C" w:rsidRDefault="005724E3">
            <w:r w:rsidRPr="0046345C">
              <w:t>Tous</w:t>
            </w:r>
          </w:p>
        </w:tc>
      </w:tr>
      <w:tr w:rsidR="005724E3" w:rsidTr="005724E3">
        <w:tc>
          <w:tcPr>
            <w:tcW w:w="959" w:type="dxa"/>
          </w:tcPr>
          <w:p w:rsidR="005724E3" w:rsidRDefault="005724E3"/>
        </w:tc>
        <w:tc>
          <w:tcPr>
            <w:tcW w:w="6379" w:type="dxa"/>
          </w:tcPr>
          <w:p w:rsidR="005724E3" w:rsidRDefault="005724E3">
            <w:r>
              <w:t>Action de grâce pour ce temps d’écoute</w:t>
            </w:r>
          </w:p>
        </w:tc>
        <w:tc>
          <w:tcPr>
            <w:tcW w:w="3543" w:type="dxa"/>
          </w:tcPr>
          <w:p w:rsidR="005724E3" w:rsidRDefault="005724E3">
            <w:r>
              <w:t>Tous</w:t>
            </w:r>
          </w:p>
        </w:tc>
      </w:tr>
    </w:tbl>
    <w:p w:rsidR="00331001" w:rsidRDefault="00331001"/>
    <w:p w:rsidR="00186BE1" w:rsidRPr="0046345C" w:rsidRDefault="007E69BD" w:rsidP="00186BE1">
      <w:pPr>
        <w:rPr>
          <w:b/>
          <w:u w:val="single"/>
        </w:rPr>
      </w:pPr>
      <w:r>
        <w:rPr>
          <w:b/>
          <w:u w:val="single"/>
        </w:rPr>
        <w:t xml:space="preserve">Feuille de route </w:t>
      </w:r>
      <w:r w:rsidR="0046345C">
        <w:rPr>
          <w:b/>
          <w:u w:val="single"/>
        </w:rPr>
        <w:t>A5</w:t>
      </w:r>
    </w:p>
    <w:p w:rsidR="00F50216" w:rsidRPr="00C70AED" w:rsidRDefault="00F50216" w:rsidP="00186BE1">
      <w:pPr>
        <w:rPr>
          <w:b/>
        </w:rPr>
      </w:pPr>
      <w:r w:rsidRPr="00C70AED">
        <w:rPr>
          <w:b/>
        </w:rPr>
        <w:t>Recto</w:t>
      </w:r>
      <w:r w:rsidR="007E69BD" w:rsidRPr="007E69BD">
        <w:t xml:space="preserve"> </w:t>
      </w:r>
      <w:r w:rsidR="007E69BD">
        <w:t xml:space="preserve">- </w:t>
      </w:r>
      <w:r w:rsidR="007E69BD" w:rsidRPr="007E69BD">
        <w:rPr>
          <w:b/>
        </w:rPr>
        <w:t>Discernement et prise de décision individuels</w:t>
      </w:r>
    </w:p>
    <w:p w:rsidR="007E69BD" w:rsidRPr="007E69BD" w:rsidRDefault="007E69BD" w:rsidP="007E69BD">
      <w:pPr>
        <w:tabs>
          <w:tab w:val="left" w:pos="3210"/>
        </w:tabs>
        <w:rPr>
          <w:u w:val="single"/>
        </w:rPr>
      </w:pPr>
      <w:r w:rsidRPr="007E69BD">
        <w:rPr>
          <w:u w:val="single"/>
        </w:rPr>
        <w:t>Partage à 2 (10 mn en tout) :</w:t>
      </w:r>
    </w:p>
    <w:p w:rsidR="007E69BD" w:rsidRPr="007E69BD" w:rsidRDefault="007E69BD" w:rsidP="007E69BD">
      <w:pPr>
        <w:tabs>
          <w:tab w:val="left" w:pos="3210"/>
        </w:tabs>
        <w:rPr>
          <w:i/>
        </w:rPr>
      </w:pPr>
      <w:r w:rsidRPr="007E69BD">
        <w:rPr>
          <w:i/>
        </w:rPr>
        <w:t>Silence 1 mn pour réfléchir aux questions.</w:t>
      </w:r>
    </w:p>
    <w:p w:rsidR="007E69BD" w:rsidRPr="007E69BD" w:rsidRDefault="007E69BD" w:rsidP="007E69BD">
      <w:pPr>
        <w:tabs>
          <w:tab w:val="left" w:pos="3210"/>
        </w:tabs>
        <w:rPr>
          <w:i/>
        </w:rPr>
      </w:pPr>
      <w:r w:rsidRPr="007E69BD">
        <w:rPr>
          <w:i/>
        </w:rPr>
        <w:t>Chacun parle 4 mn, l’autre écoute en silence</w:t>
      </w:r>
      <w:r w:rsidRPr="007E69BD">
        <w:rPr>
          <w:i/>
        </w:rPr>
        <w:tab/>
      </w:r>
    </w:p>
    <w:p w:rsidR="007E69BD" w:rsidRPr="007E69BD" w:rsidRDefault="007E69BD" w:rsidP="007E69BD">
      <w:r w:rsidRPr="007E69BD">
        <w:t xml:space="preserve">. la prise de décision est </w:t>
      </w:r>
      <w:r w:rsidR="00245270">
        <w:t xml:space="preserve">plutôt </w:t>
      </w:r>
      <w:r w:rsidRPr="007E69BD">
        <w:t xml:space="preserve">facile ou </w:t>
      </w:r>
      <w:r w:rsidR="00245270">
        <w:t xml:space="preserve">plutôt </w:t>
      </w:r>
      <w:r w:rsidRPr="007E69BD">
        <w:t>difficile pour moi ?</w:t>
      </w:r>
    </w:p>
    <w:p w:rsidR="007E69BD" w:rsidRPr="007E69BD" w:rsidRDefault="007E69BD" w:rsidP="007E69BD">
      <w:r w:rsidRPr="007E69BD">
        <w:t>. comment je décide dans ma vie (au travail, dans mes activités, en couple, en famille…) ?</w:t>
      </w:r>
    </w:p>
    <w:p w:rsidR="007E69BD" w:rsidRPr="007E69BD" w:rsidRDefault="007E69BD" w:rsidP="007E69BD">
      <w:r w:rsidRPr="007E69BD">
        <w:t>. mes ressources, mes difficultés ?</w:t>
      </w:r>
    </w:p>
    <w:p w:rsidR="007E69BD" w:rsidRPr="007E69BD" w:rsidRDefault="007E69BD" w:rsidP="007E69BD">
      <w:pPr>
        <w:rPr>
          <w:i/>
        </w:rPr>
      </w:pPr>
      <w:r w:rsidRPr="007E69BD">
        <w:rPr>
          <w:i/>
        </w:rPr>
        <w:t>Chacun dit à l’autre ce qui l’a touché, ce qui a fait écho</w:t>
      </w:r>
    </w:p>
    <w:p w:rsidR="007E69BD" w:rsidRPr="007E69BD" w:rsidRDefault="007E69BD" w:rsidP="007E69BD">
      <w:pPr>
        <w:rPr>
          <w:u w:val="single"/>
        </w:rPr>
      </w:pPr>
      <w:r w:rsidRPr="007E69BD">
        <w:rPr>
          <w:u w:val="single"/>
        </w:rPr>
        <w:t>Quelques clés</w:t>
      </w:r>
    </w:p>
    <w:p w:rsidR="007E69BD" w:rsidRPr="007E69BD" w:rsidRDefault="007E69BD" w:rsidP="007E69BD">
      <w:pPr>
        <w:pStyle w:val="Paragraphedeliste"/>
        <w:numPr>
          <w:ilvl w:val="0"/>
          <w:numId w:val="7"/>
        </w:numPr>
      </w:pPr>
      <w:r w:rsidRPr="007E69BD">
        <w:t>Prier, lire la Parole</w:t>
      </w:r>
      <w:r w:rsidR="005122DB">
        <w:t>, regarder les événements</w:t>
      </w:r>
    </w:p>
    <w:p w:rsidR="007E69BD" w:rsidRPr="007E69BD" w:rsidRDefault="007E69BD" w:rsidP="007E69BD">
      <w:pPr>
        <w:pStyle w:val="Paragraphedeliste"/>
        <w:numPr>
          <w:ilvl w:val="0"/>
          <w:numId w:val="7"/>
        </w:numPr>
      </w:pPr>
      <w:r w:rsidRPr="007E69BD">
        <w:t>Parler avec d’autres pour m’ouvrir à d’autres façons de voir, de penser, de ressentir.</w:t>
      </w:r>
    </w:p>
    <w:p w:rsidR="007E69BD" w:rsidRPr="007E69BD" w:rsidRDefault="007E69BD" w:rsidP="007E69BD">
      <w:pPr>
        <w:pStyle w:val="Paragraphedeliste"/>
        <w:numPr>
          <w:ilvl w:val="0"/>
          <w:numId w:val="7"/>
        </w:numPr>
      </w:pPr>
      <w:r w:rsidRPr="007E69BD">
        <w:t>Prendre conscience du « facteur humain » dans mes prises de décisions me permet de gagner en liberté, et de prendre du recul.</w:t>
      </w:r>
    </w:p>
    <w:p w:rsidR="007E69BD" w:rsidRPr="007E69BD" w:rsidRDefault="007E69BD" w:rsidP="007E69BD">
      <w:pPr>
        <w:pStyle w:val="Paragraphedeliste"/>
      </w:pPr>
      <w:r w:rsidRPr="007E69BD">
        <w:t>Le « facteur humain » : ma personnalité, mon histoire, mes croyances, les biais cognitifs…</w:t>
      </w:r>
    </w:p>
    <w:p w:rsidR="005122DB" w:rsidRDefault="005122DB" w:rsidP="007E69BD">
      <w:pPr>
        <w:pStyle w:val="Paragraphedeliste"/>
        <w:numPr>
          <w:ilvl w:val="0"/>
          <w:numId w:val="7"/>
        </w:numPr>
      </w:pPr>
      <w:r>
        <w:t>Les décisions n’ont pas toutes la même importance</w:t>
      </w:r>
    </w:p>
    <w:p w:rsidR="005122DB" w:rsidRDefault="005122DB" w:rsidP="007E69BD">
      <w:pPr>
        <w:pStyle w:val="Paragraphedeliste"/>
        <w:numPr>
          <w:ilvl w:val="0"/>
          <w:numId w:val="7"/>
        </w:numPr>
      </w:pPr>
      <w:r>
        <w:t>Ne pas prendre de décision dans les périodes où je ne vais pas bien</w:t>
      </w:r>
    </w:p>
    <w:p w:rsidR="007E69BD" w:rsidRPr="007E69BD" w:rsidRDefault="007E69BD" w:rsidP="007E69BD">
      <w:pPr>
        <w:pStyle w:val="Paragraphedeliste"/>
        <w:numPr>
          <w:ilvl w:val="0"/>
          <w:numId w:val="7"/>
        </w:numPr>
      </w:pPr>
      <w:r w:rsidRPr="007E69BD">
        <w:lastRenderedPageBreak/>
        <w:t>Les fruits/critères d’une bonne décision : la paix</w:t>
      </w:r>
      <w:r w:rsidR="00DA032C">
        <w:t>,</w:t>
      </w:r>
      <w:r w:rsidRPr="007E69BD">
        <w:t xml:space="preserve"> la joie</w:t>
      </w:r>
      <w:r w:rsidR="00DA032C">
        <w:t>, l’élan pour y aller</w:t>
      </w:r>
      <w:r w:rsidRPr="007E69BD">
        <w:t> !</w:t>
      </w:r>
    </w:p>
    <w:p w:rsidR="00DA032C" w:rsidRDefault="00DA032C" w:rsidP="007E69BD">
      <w:pPr>
        <w:rPr>
          <w:i/>
        </w:rPr>
      </w:pPr>
      <w:r>
        <w:rPr>
          <w:i/>
        </w:rPr>
        <w:t>Deutéronome 30, 19 « Choisis la vie »</w:t>
      </w:r>
    </w:p>
    <w:p w:rsidR="007E69BD" w:rsidRPr="007E69BD" w:rsidRDefault="00DA032C" w:rsidP="007E69BD">
      <w:pPr>
        <w:rPr>
          <w:i/>
        </w:rPr>
      </w:pPr>
      <w:r>
        <w:rPr>
          <w:i/>
        </w:rPr>
        <w:t xml:space="preserve">Pierre Ganne </w:t>
      </w:r>
      <w:proofErr w:type="spellStart"/>
      <w:r>
        <w:rPr>
          <w:i/>
        </w:rPr>
        <w:t>sj</w:t>
      </w:r>
      <w:proofErr w:type="spellEnd"/>
      <w:r>
        <w:rPr>
          <w:i/>
        </w:rPr>
        <w:t xml:space="preserve"> : « </w:t>
      </w:r>
      <w:r w:rsidR="007E69BD" w:rsidRPr="007E69BD">
        <w:rPr>
          <w:i/>
        </w:rPr>
        <w:t>tu décides en conscience, raisonnablement, en toute humanité et humilité » .</w:t>
      </w:r>
    </w:p>
    <w:p w:rsidR="007E69BD" w:rsidRDefault="007E69BD" w:rsidP="005D476A">
      <w:pPr>
        <w:rPr>
          <w:i/>
        </w:rPr>
      </w:pPr>
      <w:r w:rsidRPr="007E69BD">
        <w:rPr>
          <w:i/>
        </w:rPr>
        <w:t xml:space="preserve">Didier </w:t>
      </w:r>
      <w:proofErr w:type="spellStart"/>
      <w:r w:rsidRPr="007E69BD">
        <w:rPr>
          <w:i/>
        </w:rPr>
        <w:t>Rimaud</w:t>
      </w:r>
      <w:proofErr w:type="spellEnd"/>
      <w:r w:rsidRPr="007E69BD">
        <w:rPr>
          <w:i/>
        </w:rPr>
        <w:t xml:space="preserve"> : « Invente avec ton Dieu, l’avenir qu’il te donne »</w:t>
      </w:r>
    </w:p>
    <w:p w:rsidR="005122DB" w:rsidRPr="007E69BD" w:rsidRDefault="005122DB" w:rsidP="005D476A">
      <w:pPr>
        <w:rPr>
          <w:b/>
        </w:rPr>
      </w:pPr>
    </w:p>
    <w:p w:rsidR="007E69BD" w:rsidRPr="007E69BD" w:rsidRDefault="007E69BD" w:rsidP="007E69BD">
      <w:pPr>
        <w:rPr>
          <w:b/>
        </w:rPr>
      </w:pPr>
      <w:r>
        <w:rPr>
          <w:b/>
        </w:rPr>
        <w:t xml:space="preserve">Verso - </w:t>
      </w:r>
      <w:r w:rsidRPr="007E69BD">
        <w:rPr>
          <w:b/>
        </w:rPr>
        <w:t>Discernement et prise de décision collectifs</w:t>
      </w:r>
    </w:p>
    <w:p w:rsidR="007E69BD" w:rsidRPr="007E69BD" w:rsidRDefault="007E69BD" w:rsidP="007E69BD">
      <w:pPr>
        <w:rPr>
          <w:u w:val="single"/>
        </w:rPr>
      </w:pPr>
      <w:r w:rsidRPr="007E69BD">
        <w:rPr>
          <w:u w:val="single"/>
        </w:rPr>
        <w:t>Par sous-groupes de 6, expérimenter le début de la prise de décision collective par des tours de table autour de questions</w:t>
      </w:r>
    </w:p>
    <w:p w:rsidR="007E69BD" w:rsidRPr="007E69BD" w:rsidRDefault="007E69BD" w:rsidP="007E69BD">
      <w:pPr>
        <w:rPr>
          <w:i/>
        </w:rPr>
      </w:pPr>
      <w:r w:rsidRPr="007E69BD">
        <w:rPr>
          <w:i/>
        </w:rPr>
        <w:t>Les questions : êtes-vous d’accord pour organiser des temps de formation sur la paroisse ? 1 ou 2 sujets que vous verriez ?</w:t>
      </w:r>
    </w:p>
    <w:p w:rsidR="007E69BD" w:rsidRPr="007E69BD" w:rsidRDefault="007E69BD" w:rsidP="007E69BD">
      <w:pPr>
        <w:pStyle w:val="Paragraphedeliste"/>
        <w:numPr>
          <w:ilvl w:val="0"/>
          <w:numId w:val="8"/>
        </w:numPr>
      </w:pPr>
      <w:r w:rsidRPr="007E69BD">
        <w:t>Prière en silence</w:t>
      </w:r>
    </w:p>
    <w:p w:rsidR="007E69BD" w:rsidRPr="007E69BD" w:rsidRDefault="007E69BD" w:rsidP="007E69BD">
      <w:pPr>
        <w:pStyle w:val="Paragraphedeliste"/>
        <w:numPr>
          <w:ilvl w:val="0"/>
          <w:numId w:val="8"/>
        </w:numPr>
      </w:pPr>
      <w:r w:rsidRPr="007E69BD">
        <w:t>1</w:t>
      </w:r>
      <w:r w:rsidRPr="007E69BD">
        <w:rPr>
          <w:vertAlign w:val="superscript"/>
        </w:rPr>
        <w:t>er</w:t>
      </w:r>
      <w:r w:rsidRPr="007E69BD">
        <w:t xml:space="preserve"> tour : chacun donne sa position, écoute</w:t>
      </w:r>
    </w:p>
    <w:p w:rsidR="007E69BD" w:rsidRPr="007E69BD" w:rsidRDefault="007E69BD" w:rsidP="007E69BD">
      <w:pPr>
        <w:pStyle w:val="Paragraphedeliste"/>
        <w:numPr>
          <w:ilvl w:val="0"/>
          <w:numId w:val="8"/>
        </w:numPr>
      </w:pPr>
      <w:r w:rsidRPr="007E69BD">
        <w:t>2</w:t>
      </w:r>
      <w:r w:rsidRPr="007E69BD">
        <w:rPr>
          <w:vertAlign w:val="superscript"/>
        </w:rPr>
        <w:t>ème</w:t>
      </w:r>
      <w:r w:rsidRPr="007E69BD">
        <w:t xml:space="preserve"> tour : chacun révise éventuellement sa position</w:t>
      </w:r>
    </w:p>
    <w:p w:rsidR="007E69BD" w:rsidRDefault="007E69BD" w:rsidP="007E69BD">
      <w:pPr>
        <w:pStyle w:val="Paragraphedeliste"/>
        <w:numPr>
          <w:ilvl w:val="0"/>
          <w:numId w:val="8"/>
        </w:numPr>
      </w:pPr>
      <w:r w:rsidRPr="007E69BD">
        <w:t>3</w:t>
      </w:r>
      <w:r w:rsidRPr="007E69BD">
        <w:rPr>
          <w:vertAlign w:val="superscript"/>
        </w:rPr>
        <w:t>ème</w:t>
      </w:r>
      <w:r w:rsidRPr="007E69BD">
        <w:t xml:space="preserve"> tour : chacun dit ce qui a bougé en lui/ce qui a fait écho en entendant les positions des autres</w:t>
      </w:r>
    </w:p>
    <w:p w:rsidR="00F25988" w:rsidRPr="00F25988" w:rsidRDefault="00F25988" w:rsidP="00F25988">
      <w:pPr>
        <w:rPr>
          <w:b/>
        </w:rPr>
      </w:pPr>
      <w:r w:rsidRPr="00F25988">
        <w:rPr>
          <w:b/>
        </w:rPr>
        <w:t>S’arrêter là</w:t>
      </w:r>
    </w:p>
    <w:p w:rsidR="007E69BD" w:rsidRPr="007E69BD" w:rsidRDefault="007E69BD" w:rsidP="007E69BD">
      <w:pPr>
        <w:pStyle w:val="Paragraphedeliste"/>
        <w:numPr>
          <w:ilvl w:val="0"/>
          <w:numId w:val="8"/>
        </w:numPr>
      </w:pPr>
      <w:r w:rsidRPr="007E69BD">
        <w:t>…. Puis élaboration de la prise de décision</w:t>
      </w:r>
    </w:p>
    <w:p w:rsidR="007E69BD" w:rsidRPr="007E69BD" w:rsidRDefault="007E69BD" w:rsidP="007E69BD">
      <w:pPr>
        <w:pStyle w:val="Paragraphedeliste"/>
        <w:numPr>
          <w:ilvl w:val="0"/>
          <w:numId w:val="8"/>
        </w:numPr>
      </w:pPr>
      <w:r w:rsidRPr="007E69BD">
        <w:t>Prière d’action de grâce</w:t>
      </w:r>
    </w:p>
    <w:p w:rsidR="007E69BD" w:rsidRPr="007E69BD" w:rsidRDefault="007E69BD" w:rsidP="007E69BD">
      <w:pPr>
        <w:rPr>
          <w:i/>
        </w:rPr>
      </w:pPr>
      <w:r w:rsidRPr="007E69BD">
        <w:rPr>
          <w:i/>
        </w:rPr>
        <w:t>Un rapporteur note : un ou deux échos du 3</w:t>
      </w:r>
      <w:r w:rsidRPr="007E69BD">
        <w:rPr>
          <w:i/>
          <w:vertAlign w:val="superscript"/>
        </w:rPr>
        <w:t>ème</w:t>
      </w:r>
      <w:r w:rsidRPr="007E69BD">
        <w:rPr>
          <w:i/>
        </w:rPr>
        <w:t xml:space="preserve"> tour, une question à partager en grand groupe et les différents sujets de formation demandés avec si possible le nombre de demandes.</w:t>
      </w:r>
    </w:p>
    <w:p w:rsidR="007E69BD" w:rsidRPr="007E69BD" w:rsidRDefault="007E69BD" w:rsidP="007E69BD">
      <w:pPr>
        <w:rPr>
          <w:u w:val="single"/>
        </w:rPr>
      </w:pPr>
      <w:r w:rsidRPr="007E69BD">
        <w:rPr>
          <w:u w:val="single"/>
        </w:rPr>
        <w:t>Quelques clés : les postures facilitantes</w:t>
      </w:r>
    </w:p>
    <w:p w:rsidR="007E69BD" w:rsidRPr="007E69BD" w:rsidRDefault="007E69BD" w:rsidP="007E69BD">
      <w:pPr>
        <w:pStyle w:val="Paragraphedeliste"/>
        <w:numPr>
          <w:ilvl w:val="0"/>
          <w:numId w:val="9"/>
        </w:numPr>
      </w:pPr>
      <w:r w:rsidRPr="007E69BD">
        <w:t>Me rendre disponible et ouvert (cœur et pensées)</w:t>
      </w:r>
    </w:p>
    <w:p w:rsidR="007E69BD" w:rsidRPr="007E69BD" w:rsidRDefault="007E69BD" w:rsidP="007E69BD">
      <w:pPr>
        <w:pStyle w:val="Paragraphedeliste"/>
        <w:numPr>
          <w:ilvl w:val="0"/>
          <w:numId w:val="9"/>
        </w:numPr>
      </w:pPr>
      <w:r w:rsidRPr="007E69BD">
        <w:t>Ecouter ce que l’Esprit-Saint me dit</w:t>
      </w:r>
    </w:p>
    <w:p w:rsidR="007E69BD" w:rsidRPr="007E69BD" w:rsidRDefault="007E69BD" w:rsidP="007E69BD">
      <w:pPr>
        <w:pStyle w:val="Paragraphedeliste"/>
        <w:numPr>
          <w:ilvl w:val="0"/>
          <w:numId w:val="9"/>
        </w:numPr>
      </w:pPr>
      <w:r w:rsidRPr="007E69BD">
        <w:t xml:space="preserve">Ecouter les autres avec ouverture (pas pour mieux convaincre !) </w:t>
      </w:r>
    </w:p>
    <w:p w:rsidR="007E69BD" w:rsidRPr="007E69BD" w:rsidRDefault="007E69BD" w:rsidP="007E69BD">
      <w:pPr>
        <w:pStyle w:val="Paragraphedeliste"/>
        <w:numPr>
          <w:ilvl w:val="0"/>
          <w:numId w:val="9"/>
        </w:numPr>
      </w:pPr>
      <w:r w:rsidRPr="007E69BD">
        <w:t>Ecouter ce qui émerge du collectif</w:t>
      </w:r>
    </w:p>
    <w:p w:rsidR="007E69BD" w:rsidRPr="007E69BD" w:rsidRDefault="007E69BD" w:rsidP="007E69BD">
      <w:pPr>
        <w:pStyle w:val="Paragraphedeliste"/>
        <w:numPr>
          <w:ilvl w:val="0"/>
          <w:numId w:val="9"/>
        </w:numPr>
      </w:pPr>
      <w:r w:rsidRPr="007E69BD">
        <w:t>Etre prêt à bouger, à changer</w:t>
      </w:r>
    </w:p>
    <w:p w:rsidR="007E69BD" w:rsidRPr="007E69BD" w:rsidRDefault="007E69BD" w:rsidP="007E69BD">
      <w:pPr>
        <w:pStyle w:val="Paragraphedeliste"/>
        <w:numPr>
          <w:ilvl w:val="0"/>
          <w:numId w:val="9"/>
        </w:numPr>
      </w:pPr>
      <w:r w:rsidRPr="007E69BD">
        <w:t>Avec ma foi, mon cœur, ma tête</w:t>
      </w:r>
    </w:p>
    <w:p w:rsidR="007E69BD" w:rsidRPr="007E69BD" w:rsidRDefault="007E69BD" w:rsidP="007E69BD">
      <w:pPr>
        <w:pStyle w:val="Paragraphedeliste"/>
        <w:numPr>
          <w:ilvl w:val="0"/>
          <w:numId w:val="9"/>
        </w:numPr>
      </w:pPr>
      <w:r w:rsidRPr="007E69BD">
        <w:t>Prendre le temps</w:t>
      </w:r>
    </w:p>
    <w:p w:rsidR="007E69BD" w:rsidRPr="007E69BD" w:rsidRDefault="007E69BD" w:rsidP="007E69BD">
      <w:r w:rsidRPr="007E69BD">
        <w:rPr>
          <w:u w:val="single"/>
        </w:rPr>
        <w:t>Fruits/critères</w:t>
      </w:r>
      <w:r w:rsidRPr="007E69BD">
        <w:t> : paix</w:t>
      </w:r>
      <w:r w:rsidR="00DA032C">
        <w:t>,</w:t>
      </w:r>
      <w:r w:rsidRPr="007E69BD">
        <w:t xml:space="preserve"> joie</w:t>
      </w:r>
      <w:r w:rsidR="00DA032C">
        <w:t>, l’élan pour y aller</w:t>
      </w:r>
      <w:r w:rsidRPr="007E69BD">
        <w:t> ; il y a discernement quand les personnes bougent, se déplacent lors d’une prise de décision collective.</w:t>
      </w:r>
    </w:p>
    <w:p w:rsidR="007E69BD" w:rsidRPr="007E69BD" w:rsidRDefault="007E69BD" w:rsidP="007E69BD">
      <w:r w:rsidRPr="007E69BD">
        <w:rPr>
          <w:u w:val="single"/>
        </w:rPr>
        <w:t>Attention !!</w:t>
      </w:r>
      <w:r w:rsidRPr="007E69BD">
        <w:t xml:space="preserve"> vouloir aller vite, vouloir convaincre, ne pas oser se positionner…</w:t>
      </w:r>
    </w:p>
    <w:p w:rsidR="007E69BD" w:rsidRPr="007E69BD" w:rsidRDefault="007E69BD" w:rsidP="007E69BD">
      <w:pPr>
        <w:rPr>
          <w:i/>
          <w:u w:val="single"/>
        </w:rPr>
      </w:pPr>
      <w:r w:rsidRPr="007E69BD">
        <w:rPr>
          <w:i/>
          <w:u w:val="single"/>
        </w:rPr>
        <w:t xml:space="preserve">Outils d’intelligence collective : </w:t>
      </w:r>
      <w:r>
        <w:rPr>
          <w:i/>
          <w:u w:val="single"/>
        </w:rPr>
        <w:t xml:space="preserve">Mode participatif, </w:t>
      </w:r>
      <w:proofErr w:type="spellStart"/>
      <w:r w:rsidRPr="007E69BD">
        <w:rPr>
          <w:i/>
          <w:u w:val="single"/>
        </w:rPr>
        <w:t>Sociocratie</w:t>
      </w:r>
      <w:proofErr w:type="spellEnd"/>
      <w:r w:rsidRPr="007E69BD">
        <w:rPr>
          <w:i/>
          <w:u w:val="single"/>
        </w:rPr>
        <w:t>, Elément Humain…</w:t>
      </w:r>
    </w:p>
    <w:p w:rsidR="007E69BD" w:rsidRPr="007E69BD" w:rsidRDefault="007E69BD" w:rsidP="007E69BD">
      <w:pPr>
        <w:rPr>
          <w:i/>
          <w:u w:val="single"/>
        </w:rPr>
      </w:pPr>
      <w:r w:rsidRPr="007E69BD">
        <w:rPr>
          <w:i/>
          <w:u w:val="single"/>
        </w:rPr>
        <w:t>Références bibliques</w:t>
      </w:r>
    </w:p>
    <w:p w:rsidR="007E69BD" w:rsidRPr="007E69BD" w:rsidRDefault="007E69BD" w:rsidP="007E69BD">
      <w:pPr>
        <w:pStyle w:val="Paragraphedeliste"/>
        <w:numPr>
          <w:ilvl w:val="0"/>
          <w:numId w:val="10"/>
        </w:numPr>
        <w:rPr>
          <w:i/>
        </w:rPr>
      </w:pPr>
      <w:r w:rsidRPr="007E69BD">
        <w:rPr>
          <w:i/>
        </w:rPr>
        <w:t>Psaume 84, 11 : « Amour et vérité se rencontrent, justice et paix s'embrassent ». Faire la vérité dans la charité.</w:t>
      </w:r>
    </w:p>
    <w:p w:rsidR="007E69BD" w:rsidRPr="007E69BD" w:rsidRDefault="007E69BD" w:rsidP="007E69BD">
      <w:pPr>
        <w:pStyle w:val="Paragraphedeliste"/>
        <w:numPr>
          <w:ilvl w:val="0"/>
          <w:numId w:val="10"/>
        </w:numPr>
        <w:rPr>
          <w:i/>
        </w:rPr>
      </w:pPr>
      <w:r w:rsidRPr="007E69BD">
        <w:rPr>
          <w:i/>
        </w:rPr>
        <w:t>L’élection de Mathias (Actes 1, 15-26)</w:t>
      </w:r>
    </w:p>
    <w:p w:rsidR="007E69BD" w:rsidRPr="007E69BD" w:rsidRDefault="007E69BD" w:rsidP="007E69BD">
      <w:pPr>
        <w:pStyle w:val="Paragraphedeliste"/>
        <w:numPr>
          <w:ilvl w:val="0"/>
          <w:numId w:val="10"/>
        </w:numPr>
      </w:pPr>
      <w:r w:rsidRPr="007E69BD">
        <w:rPr>
          <w:i/>
        </w:rPr>
        <w:t>Assemblée de Jérusalem (Actes 15, 1-31)</w:t>
      </w:r>
    </w:p>
    <w:p w:rsidR="007E69BD" w:rsidRPr="007E69BD" w:rsidRDefault="007E69BD" w:rsidP="007E69BD">
      <w:pPr>
        <w:rPr>
          <w:i/>
        </w:rPr>
      </w:pPr>
      <w:r w:rsidRPr="007E69BD">
        <w:rPr>
          <w:i/>
          <w:u w:val="single"/>
        </w:rPr>
        <w:t>Michel Rondet</w:t>
      </w:r>
      <w:r w:rsidRPr="007E69BD">
        <w:rPr>
          <w:i/>
        </w:rPr>
        <w:t xml:space="preserve">  « Une décision chrétienne est une décision mûrie, réfléchie, prise dans la liberté spirituelle, qui vise la croissance du Royaume de Dieu. » </w:t>
      </w:r>
      <w:r w:rsidRPr="007E69BD">
        <w:rPr>
          <w:i/>
        </w:rPr>
        <w:tab/>
        <w:t xml:space="preserve"> </w:t>
      </w:r>
    </w:p>
    <w:p w:rsidR="00EF62E0" w:rsidRDefault="007E69BD" w:rsidP="007E69BD">
      <w:pPr>
        <w:rPr>
          <w:i/>
        </w:rPr>
      </w:pPr>
      <w:r w:rsidRPr="007E69BD">
        <w:rPr>
          <w:i/>
          <w:u w:val="single"/>
        </w:rPr>
        <w:t>Décision ignacienne</w:t>
      </w:r>
      <w:r w:rsidRPr="007E69BD">
        <w:rPr>
          <w:i/>
        </w:rPr>
        <w:t xml:space="preserve"> : « entrecroisement entre jugement et raison d’une part et les motions d’autre part »</w:t>
      </w:r>
    </w:p>
    <w:p w:rsidR="00EF62E0" w:rsidRDefault="00EF62E0" w:rsidP="007E69BD">
      <w:pPr>
        <w:rPr>
          <w:i/>
        </w:rPr>
      </w:pPr>
    </w:p>
    <w:p w:rsidR="00F02D69" w:rsidRPr="001012DD" w:rsidRDefault="001012DD" w:rsidP="00EF62E0">
      <w:pPr>
        <w:jc w:val="center"/>
        <w:rPr>
          <w:b/>
          <w:sz w:val="40"/>
          <w:szCs w:val="40"/>
        </w:rPr>
      </w:pPr>
      <w:r>
        <w:rPr>
          <w:b/>
          <w:sz w:val="40"/>
          <w:szCs w:val="40"/>
        </w:rPr>
        <w:t>Synthèse d</w:t>
      </w:r>
      <w:r w:rsidRPr="001012DD">
        <w:rPr>
          <w:b/>
          <w:sz w:val="40"/>
          <w:szCs w:val="40"/>
        </w:rPr>
        <w:t xml:space="preserve">es </w:t>
      </w:r>
      <w:r>
        <w:rPr>
          <w:b/>
          <w:sz w:val="40"/>
          <w:szCs w:val="40"/>
        </w:rPr>
        <w:t>contributions des participants</w:t>
      </w:r>
    </w:p>
    <w:p w:rsidR="00F02D69" w:rsidRPr="00F02D69" w:rsidRDefault="00F02D69" w:rsidP="00F02D69">
      <w:r>
        <w:t>26 personnes, 5 groupes</w:t>
      </w:r>
    </w:p>
    <w:p w:rsidR="00EF62E0" w:rsidRDefault="00EF62E0" w:rsidP="00EF62E0">
      <w:pPr>
        <w:jc w:val="center"/>
        <w:rPr>
          <w:b/>
          <w:sz w:val="24"/>
          <w:szCs w:val="24"/>
        </w:rPr>
      </w:pPr>
      <w:r w:rsidRPr="00EF62E0">
        <w:rPr>
          <w:b/>
          <w:sz w:val="24"/>
          <w:szCs w:val="24"/>
        </w:rPr>
        <w:t>Retours des rapporteurs</w:t>
      </w:r>
    </w:p>
    <w:p w:rsidR="00EF62E0" w:rsidRDefault="00EF62E0" w:rsidP="00EF62E0">
      <w:r w:rsidRPr="004D6568">
        <w:rPr>
          <w:b/>
          <w:u w:val="single"/>
        </w:rPr>
        <w:t>Tous d’accord pour des formations</w:t>
      </w:r>
      <w:r>
        <w:t>.</w:t>
      </w:r>
    </w:p>
    <w:p w:rsidR="001012DD" w:rsidRDefault="001012DD" w:rsidP="001012DD">
      <w:r>
        <w:t>Ouvertes à tous.</w:t>
      </w:r>
    </w:p>
    <w:p w:rsidR="00F02D69" w:rsidRDefault="001012DD" w:rsidP="00EF62E0">
      <w:r>
        <w:t>Par ailleurs, c</w:t>
      </w:r>
      <w:r w:rsidR="00F02D69">
        <w:t>ertains souhaitent être mieux informés sur les formations proposées par le Diocèse.</w:t>
      </w:r>
    </w:p>
    <w:p w:rsidR="00F02D69" w:rsidRDefault="001012DD" w:rsidP="00EF62E0">
      <w:r>
        <w:t>Il est important de p</w:t>
      </w:r>
      <w:r w:rsidR="00F02D69">
        <w:t>rofiter de ce qui existe déjà.</w:t>
      </w:r>
      <w:r w:rsidR="00602D22">
        <w:t xml:space="preserve"> Et, en même temps, certains </w:t>
      </w:r>
      <w:r>
        <w:t xml:space="preserve">sont </w:t>
      </w:r>
      <w:r w:rsidR="00602D22">
        <w:t>sensibles à la proximité.</w:t>
      </w:r>
    </w:p>
    <w:p w:rsidR="00602D22" w:rsidRDefault="001012DD" w:rsidP="00EF62E0">
      <w:r>
        <w:t>Répertorier l</w:t>
      </w:r>
      <w:r w:rsidR="00602D22">
        <w:t>es com</w:t>
      </w:r>
      <w:r>
        <w:t xml:space="preserve">pétences des paroissiens. </w:t>
      </w:r>
    </w:p>
    <w:p w:rsidR="001012DD" w:rsidRDefault="001012DD" w:rsidP="00EF62E0">
      <w:pPr>
        <w:rPr>
          <w:b/>
          <w:u w:val="single"/>
        </w:rPr>
      </w:pPr>
    </w:p>
    <w:p w:rsidR="00EF62E0" w:rsidRPr="004D6568" w:rsidRDefault="00EF62E0" w:rsidP="00EF62E0">
      <w:pPr>
        <w:rPr>
          <w:b/>
          <w:u w:val="single"/>
        </w:rPr>
      </w:pPr>
      <w:r w:rsidRPr="004D6568">
        <w:rPr>
          <w:b/>
          <w:u w:val="single"/>
        </w:rPr>
        <w:lastRenderedPageBreak/>
        <w:t>Formations souhaitées</w:t>
      </w:r>
    </w:p>
    <w:p w:rsidR="00010B0C" w:rsidRDefault="00010B0C" w:rsidP="00010B0C">
      <w:pPr>
        <w:pStyle w:val="Paragraphedeliste"/>
        <w:numPr>
          <w:ilvl w:val="0"/>
          <w:numId w:val="10"/>
        </w:numPr>
      </w:pPr>
      <w:r>
        <w:t xml:space="preserve">Ecoute active, accompagnement  (4 groupes) - </w:t>
      </w:r>
      <w:r w:rsidRPr="001012DD">
        <w:rPr>
          <w:i/>
        </w:rPr>
        <w:t xml:space="preserve">Isabelle </w:t>
      </w:r>
      <w:r w:rsidR="001012DD">
        <w:rPr>
          <w:i/>
        </w:rPr>
        <w:t xml:space="preserve">Pot </w:t>
      </w:r>
      <w:r w:rsidRPr="001012DD">
        <w:rPr>
          <w:i/>
        </w:rPr>
        <w:t>ressource</w:t>
      </w:r>
    </w:p>
    <w:p w:rsidR="00010B0C" w:rsidRDefault="00010B0C" w:rsidP="00010B0C">
      <w:pPr>
        <w:pStyle w:val="Paragraphedeliste"/>
        <w:numPr>
          <w:ilvl w:val="0"/>
          <w:numId w:val="10"/>
        </w:numPr>
      </w:pPr>
      <w:r>
        <w:t xml:space="preserve">Vivre ensemble, se mettre d’accord, l’écoute, accepter les différences (2 groupes) – </w:t>
      </w:r>
      <w:r w:rsidRPr="001012DD">
        <w:rPr>
          <w:i/>
        </w:rPr>
        <w:t xml:space="preserve">Isabelle </w:t>
      </w:r>
      <w:r w:rsidR="001012DD">
        <w:rPr>
          <w:i/>
        </w:rPr>
        <w:t xml:space="preserve">Pot </w:t>
      </w:r>
      <w:r w:rsidRPr="001012DD">
        <w:rPr>
          <w:i/>
        </w:rPr>
        <w:t>ressource</w:t>
      </w:r>
    </w:p>
    <w:p w:rsidR="00010B0C" w:rsidRDefault="00010B0C" w:rsidP="00010B0C">
      <w:pPr>
        <w:pStyle w:val="Paragraphedeliste"/>
        <w:numPr>
          <w:ilvl w:val="0"/>
          <w:numId w:val="10"/>
        </w:numPr>
      </w:pPr>
      <w:r>
        <w:t>Accueil dans l’Eglise / La relation (3 groupes), les gens de passage</w:t>
      </w:r>
    </w:p>
    <w:p w:rsidR="00010B0C" w:rsidRDefault="00010B0C" w:rsidP="00010B0C">
      <w:pPr>
        <w:pStyle w:val="Paragraphedeliste"/>
        <w:numPr>
          <w:ilvl w:val="0"/>
          <w:numId w:val="10"/>
        </w:numPr>
      </w:pPr>
      <w:r>
        <w:t xml:space="preserve">Prise de décision (2 groupes) – </w:t>
      </w:r>
      <w:r w:rsidRPr="001012DD">
        <w:rPr>
          <w:i/>
        </w:rPr>
        <w:t>Isabelle Pot ressource</w:t>
      </w:r>
    </w:p>
    <w:p w:rsidR="00EF62E0" w:rsidRDefault="00EF62E0" w:rsidP="00EF62E0">
      <w:pPr>
        <w:pStyle w:val="Paragraphedeliste"/>
        <w:numPr>
          <w:ilvl w:val="0"/>
          <w:numId w:val="10"/>
        </w:numPr>
      </w:pPr>
      <w:r>
        <w:t xml:space="preserve">Ethique et fin de vie (2 groupes) - </w:t>
      </w:r>
      <w:r w:rsidRPr="001012DD">
        <w:rPr>
          <w:i/>
        </w:rPr>
        <w:t>Georges Brosse ressource</w:t>
      </w:r>
      <w:r w:rsidR="001012DD">
        <w:rPr>
          <w:i/>
        </w:rPr>
        <w:t xml:space="preserve"> (sur l’éthique, Isabelle Pot)</w:t>
      </w:r>
    </w:p>
    <w:p w:rsidR="00EF62E0" w:rsidRDefault="00EF62E0" w:rsidP="00EF62E0">
      <w:pPr>
        <w:pStyle w:val="Paragraphedeliste"/>
        <w:numPr>
          <w:ilvl w:val="0"/>
          <w:numId w:val="10"/>
        </w:numPr>
      </w:pPr>
      <w:r>
        <w:t xml:space="preserve">Ethique fondée sur la vertu - </w:t>
      </w:r>
      <w:proofErr w:type="spellStart"/>
      <w:r w:rsidRPr="001012DD">
        <w:rPr>
          <w:i/>
        </w:rPr>
        <w:t>Belvy</w:t>
      </w:r>
      <w:proofErr w:type="spellEnd"/>
      <w:r w:rsidRPr="001012DD">
        <w:rPr>
          <w:i/>
        </w:rPr>
        <w:t xml:space="preserve"> ressource</w:t>
      </w:r>
    </w:p>
    <w:p w:rsidR="00EF62E0" w:rsidRDefault="00EF62E0" w:rsidP="00EF62E0">
      <w:pPr>
        <w:pStyle w:val="Paragraphedeliste"/>
        <w:numPr>
          <w:ilvl w:val="0"/>
          <w:numId w:val="10"/>
        </w:numPr>
      </w:pPr>
      <w:r>
        <w:t xml:space="preserve">Vertu comme critère de l’agir, de la décision - </w:t>
      </w:r>
      <w:proofErr w:type="spellStart"/>
      <w:r w:rsidRPr="001012DD">
        <w:rPr>
          <w:i/>
        </w:rPr>
        <w:t>Belvy</w:t>
      </w:r>
      <w:proofErr w:type="spellEnd"/>
      <w:r w:rsidRPr="001012DD">
        <w:rPr>
          <w:i/>
        </w:rPr>
        <w:t xml:space="preserve"> ressource</w:t>
      </w:r>
    </w:p>
    <w:p w:rsidR="00010B0C" w:rsidRDefault="00010B0C" w:rsidP="00010B0C">
      <w:pPr>
        <w:pStyle w:val="Paragraphedeliste"/>
        <w:numPr>
          <w:ilvl w:val="0"/>
          <w:numId w:val="10"/>
        </w:numPr>
      </w:pPr>
      <w:r>
        <w:t>Formation à la Liturgie pour être acteur (3 groupes) : service de l’autel, technique (</w:t>
      </w:r>
      <w:proofErr w:type="spellStart"/>
      <w:r>
        <w:t>ppt</w:t>
      </w:r>
      <w:proofErr w:type="spellEnd"/>
      <w:r>
        <w:t>…)</w:t>
      </w:r>
    </w:p>
    <w:p w:rsidR="00010B0C" w:rsidRDefault="00010B0C" w:rsidP="00010B0C">
      <w:pPr>
        <w:pStyle w:val="Paragraphedeliste"/>
        <w:numPr>
          <w:ilvl w:val="0"/>
          <w:numId w:val="10"/>
        </w:numPr>
      </w:pPr>
      <w:r>
        <w:t>Chapelet, points de foi à clarifier (2 groupes), Bible</w:t>
      </w:r>
    </w:p>
    <w:p w:rsidR="00010B0C" w:rsidRDefault="00010B0C" w:rsidP="00010B0C">
      <w:pPr>
        <w:pStyle w:val="Paragraphedeliste"/>
        <w:numPr>
          <w:ilvl w:val="0"/>
          <w:numId w:val="10"/>
        </w:numPr>
      </w:pPr>
      <w:r>
        <w:t>Lecture de la Bible avec dialogue Parole/Vie, explorer la Bible</w:t>
      </w:r>
    </w:p>
    <w:p w:rsidR="00010B0C" w:rsidRDefault="00010B0C" w:rsidP="00010B0C">
      <w:pPr>
        <w:pStyle w:val="Paragraphedeliste"/>
        <w:numPr>
          <w:ilvl w:val="0"/>
          <w:numId w:val="10"/>
        </w:numPr>
      </w:pPr>
      <w:r>
        <w:t>Qu’est-ce qu’évangéliser ?</w:t>
      </w:r>
    </w:p>
    <w:p w:rsidR="00010B0C" w:rsidRDefault="00010B0C" w:rsidP="00010B0C">
      <w:pPr>
        <w:pStyle w:val="Paragraphedeliste"/>
        <w:numPr>
          <w:ilvl w:val="0"/>
          <w:numId w:val="10"/>
        </w:numPr>
      </w:pPr>
      <w:r>
        <w:t>Œcuménisme en lien avec autres cultes</w:t>
      </w:r>
    </w:p>
    <w:p w:rsidR="00010B0C" w:rsidRDefault="00010B0C" w:rsidP="00010B0C">
      <w:pPr>
        <w:pStyle w:val="Paragraphedeliste"/>
        <w:numPr>
          <w:ilvl w:val="0"/>
          <w:numId w:val="10"/>
        </w:numPr>
      </w:pPr>
      <w:r>
        <w:t>À la catéchèse</w:t>
      </w:r>
    </w:p>
    <w:p w:rsidR="00EF62E0" w:rsidRDefault="00EF62E0" w:rsidP="00EF62E0">
      <w:pPr>
        <w:pStyle w:val="Paragraphedeliste"/>
        <w:numPr>
          <w:ilvl w:val="0"/>
          <w:numId w:val="10"/>
        </w:numPr>
      </w:pPr>
      <w:r>
        <w:t>Doctrine sociale de l’Eglise</w:t>
      </w:r>
    </w:p>
    <w:p w:rsidR="00EF62E0" w:rsidRDefault="00EF62E0" w:rsidP="00EF62E0">
      <w:pPr>
        <w:pStyle w:val="Paragraphedeliste"/>
        <w:numPr>
          <w:ilvl w:val="0"/>
          <w:numId w:val="10"/>
        </w:numPr>
      </w:pPr>
      <w:r>
        <w:t>Comment appeler dans nos services</w:t>
      </w:r>
    </w:p>
    <w:p w:rsidR="00EF62E0" w:rsidRDefault="00F02D69" w:rsidP="00EF62E0">
      <w:pPr>
        <w:pStyle w:val="Paragraphedeliste"/>
        <w:numPr>
          <w:ilvl w:val="0"/>
          <w:numId w:val="10"/>
        </w:numPr>
      </w:pPr>
      <w:r>
        <w:t>Jeu de la Fresque du climat</w:t>
      </w:r>
      <w:r w:rsidR="001012DD">
        <w:t xml:space="preserve"> – </w:t>
      </w:r>
      <w:r w:rsidR="001012DD" w:rsidRPr="001012DD">
        <w:rPr>
          <w:i/>
        </w:rPr>
        <w:t xml:space="preserve">Corinne </w:t>
      </w:r>
      <w:proofErr w:type="spellStart"/>
      <w:r w:rsidR="001012DD" w:rsidRPr="001012DD">
        <w:rPr>
          <w:i/>
        </w:rPr>
        <w:t>Schmuck</w:t>
      </w:r>
      <w:proofErr w:type="spellEnd"/>
      <w:r w:rsidR="001012DD" w:rsidRPr="001012DD">
        <w:rPr>
          <w:i/>
        </w:rPr>
        <w:t xml:space="preserve"> ressource</w:t>
      </w:r>
      <w:r w:rsidR="001012DD">
        <w:t xml:space="preserve"> </w:t>
      </w:r>
    </w:p>
    <w:p w:rsidR="00F02D69" w:rsidRDefault="00F02D69" w:rsidP="00EF62E0">
      <w:pPr>
        <w:pStyle w:val="Paragraphedeliste"/>
        <w:numPr>
          <w:ilvl w:val="0"/>
          <w:numId w:val="10"/>
        </w:numPr>
      </w:pPr>
      <w:r>
        <w:t>Prise en charge des adolescents</w:t>
      </w:r>
      <w:r w:rsidR="00602D22">
        <w:t xml:space="preserve"> (2 groupes)</w:t>
      </w:r>
    </w:p>
    <w:p w:rsidR="001012DD" w:rsidRDefault="001012DD" w:rsidP="00F02D69">
      <w:pPr>
        <w:rPr>
          <w:b/>
          <w:u w:val="single"/>
        </w:rPr>
      </w:pPr>
    </w:p>
    <w:p w:rsidR="00F02D69" w:rsidRDefault="00F02D69" w:rsidP="00F02D69">
      <w:r w:rsidRPr="004D6568">
        <w:rPr>
          <w:b/>
          <w:u w:val="single"/>
        </w:rPr>
        <w:t>Autres points</w:t>
      </w:r>
      <w:r>
        <w:t> :</w:t>
      </w:r>
    </w:p>
    <w:p w:rsidR="00F02D69" w:rsidRDefault="00F02D69" w:rsidP="00F02D69">
      <w:pPr>
        <w:pStyle w:val="Paragraphedeliste"/>
        <w:numPr>
          <w:ilvl w:val="0"/>
          <w:numId w:val="10"/>
        </w:numPr>
      </w:pPr>
      <w:r>
        <w:t>Pb du temps</w:t>
      </w:r>
    </w:p>
    <w:p w:rsidR="00F02D69" w:rsidRDefault="00F02D69" w:rsidP="00F02D69">
      <w:pPr>
        <w:pStyle w:val="Paragraphedeliste"/>
        <w:numPr>
          <w:ilvl w:val="0"/>
          <w:numId w:val="10"/>
        </w:numPr>
      </w:pPr>
      <w:r>
        <w:t>Mieux connaître les préoccupations des personnes</w:t>
      </w:r>
    </w:p>
    <w:p w:rsidR="00F02D69" w:rsidRDefault="00F02D69" w:rsidP="00F02D69">
      <w:pPr>
        <w:pStyle w:val="Paragraphedeliste"/>
        <w:numPr>
          <w:ilvl w:val="0"/>
          <w:numId w:val="10"/>
        </w:numPr>
      </w:pPr>
      <w:r>
        <w:t>Importance de la persévérance dans notre service</w:t>
      </w:r>
    </w:p>
    <w:p w:rsidR="00F02D69" w:rsidRDefault="00F02D69" w:rsidP="00F02D69">
      <w:pPr>
        <w:pStyle w:val="Paragraphedeliste"/>
        <w:numPr>
          <w:ilvl w:val="0"/>
          <w:numId w:val="10"/>
        </w:numPr>
      </w:pPr>
      <w:r>
        <w:t>Envie d’un organigramme pour mieux connaître l’organisation des propositions de la paroisse</w:t>
      </w:r>
    </w:p>
    <w:p w:rsidR="00602D22" w:rsidRPr="00EF62E0" w:rsidRDefault="001012DD" w:rsidP="00F02D69">
      <w:pPr>
        <w:pStyle w:val="Paragraphedeliste"/>
        <w:numPr>
          <w:ilvl w:val="0"/>
          <w:numId w:val="10"/>
        </w:numPr>
      </w:pPr>
      <w:r>
        <w:t>Réfléchir à l</w:t>
      </w:r>
      <w:r w:rsidR="00602D22">
        <w:t>’après : mariages</w:t>
      </w:r>
      <w:r>
        <w:t>,</w:t>
      </w:r>
      <w:r w:rsidR="00602D22">
        <w:t xml:space="preserve"> funérailles, baptêmes</w:t>
      </w:r>
    </w:p>
    <w:sectPr w:rsidR="00602D22" w:rsidRPr="00EF62E0" w:rsidSect="005724E3">
      <w:pgSz w:w="12240" w:h="15840"/>
      <w:pgMar w:top="567" w:right="720" w:bottom="567"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2E9D"/>
    <w:multiLevelType w:val="hybridMultilevel"/>
    <w:tmpl w:val="BB3EA99A"/>
    <w:lvl w:ilvl="0" w:tplc="8C1A229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E70869"/>
    <w:multiLevelType w:val="multilevel"/>
    <w:tmpl w:val="B45A9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08362D"/>
    <w:multiLevelType w:val="hybridMultilevel"/>
    <w:tmpl w:val="12AE10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650644"/>
    <w:multiLevelType w:val="multilevel"/>
    <w:tmpl w:val="39DC1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355FC3"/>
    <w:multiLevelType w:val="multilevel"/>
    <w:tmpl w:val="FF0AD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0BB1126"/>
    <w:multiLevelType w:val="hybridMultilevel"/>
    <w:tmpl w:val="0598DC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570FC8"/>
    <w:multiLevelType w:val="hybridMultilevel"/>
    <w:tmpl w:val="9780B750"/>
    <w:lvl w:ilvl="0" w:tplc="A124926A">
      <w:start w:val="5"/>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210C59"/>
    <w:multiLevelType w:val="hybridMultilevel"/>
    <w:tmpl w:val="CC2AEC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FE06AC"/>
    <w:multiLevelType w:val="multilevel"/>
    <w:tmpl w:val="42C60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7C91F96"/>
    <w:multiLevelType w:val="multilevel"/>
    <w:tmpl w:val="FC5C0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4"/>
  </w:num>
  <w:num w:numId="3">
    <w:abstractNumId w:val="1"/>
  </w:num>
  <w:num w:numId="4">
    <w:abstractNumId w:val="3"/>
  </w:num>
  <w:num w:numId="5">
    <w:abstractNumId w:val="9"/>
  </w:num>
  <w:num w:numId="6">
    <w:abstractNumId w:val="6"/>
  </w:num>
  <w:num w:numId="7">
    <w:abstractNumId w:val="7"/>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96"/>
    <w:rsid w:val="000054D6"/>
    <w:rsid w:val="00010B0C"/>
    <w:rsid w:val="0008506C"/>
    <w:rsid w:val="001012DD"/>
    <w:rsid w:val="00186BE1"/>
    <w:rsid w:val="002400AB"/>
    <w:rsid w:val="00245270"/>
    <w:rsid w:val="00267EEB"/>
    <w:rsid w:val="00314296"/>
    <w:rsid w:val="00331001"/>
    <w:rsid w:val="0037052F"/>
    <w:rsid w:val="00370AB9"/>
    <w:rsid w:val="0046345C"/>
    <w:rsid w:val="004B049F"/>
    <w:rsid w:val="004D6568"/>
    <w:rsid w:val="005122DB"/>
    <w:rsid w:val="00515B9B"/>
    <w:rsid w:val="005724E3"/>
    <w:rsid w:val="00574C4F"/>
    <w:rsid w:val="005A74DB"/>
    <w:rsid w:val="005D476A"/>
    <w:rsid w:val="005E46FB"/>
    <w:rsid w:val="00602D22"/>
    <w:rsid w:val="00643C12"/>
    <w:rsid w:val="0067119F"/>
    <w:rsid w:val="00697A14"/>
    <w:rsid w:val="006C4C6C"/>
    <w:rsid w:val="007E2383"/>
    <w:rsid w:val="007E69BD"/>
    <w:rsid w:val="00986C3F"/>
    <w:rsid w:val="009A22A1"/>
    <w:rsid w:val="00AA1FE4"/>
    <w:rsid w:val="00B528D9"/>
    <w:rsid w:val="00B65B0C"/>
    <w:rsid w:val="00BA2A43"/>
    <w:rsid w:val="00C401BF"/>
    <w:rsid w:val="00C70AED"/>
    <w:rsid w:val="00D86AA3"/>
    <w:rsid w:val="00DA032C"/>
    <w:rsid w:val="00DF26B5"/>
    <w:rsid w:val="00E16BDE"/>
    <w:rsid w:val="00E25E30"/>
    <w:rsid w:val="00EF62E0"/>
    <w:rsid w:val="00F02D69"/>
    <w:rsid w:val="00F15D03"/>
    <w:rsid w:val="00F25988"/>
    <w:rsid w:val="00F50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3310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1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3310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1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5300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cp:lastModifiedBy>ISACOACH</cp:lastModifiedBy>
  <cp:revision>3</cp:revision>
  <dcterms:created xsi:type="dcterms:W3CDTF">2023-03-05T07:39:00Z</dcterms:created>
  <dcterms:modified xsi:type="dcterms:W3CDTF">2023-03-05T07:39:00Z</dcterms:modified>
</cp:coreProperties>
</file>